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B556B" w14:textId="77777777" w:rsidR="00DF22AC" w:rsidRPr="00062243" w:rsidRDefault="00DF22AC" w:rsidP="00DF22AC">
      <w:pPr>
        <w:spacing w:after="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  <w:b/>
          <w:bCs/>
        </w:rPr>
        <w:t>Asunto:</w:t>
      </w:r>
      <w:r w:rsidRPr="00062243">
        <w:rPr>
          <w:rFonts w:ascii="Arial" w:hAnsi="Arial" w:cs="Arial"/>
        </w:rPr>
        <w:t xml:space="preserve"> Convocatoria Sesión Extraordinaria</w:t>
      </w:r>
    </w:p>
    <w:p w14:paraId="12A8D339" w14:textId="77777777" w:rsidR="00DF22AC" w:rsidRPr="00062243" w:rsidRDefault="00DF22AC" w:rsidP="00DF22AC">
      <w:pPr>
        <w:spacing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>Comité de Transparencia</w:t>
      </w:r>
    </w:p>
    <w:p w14:paraId="71BBF42A" w14:textId="77777777" w:rsidR="00DF22AC" w:rsidRPr="00062243" w:rsidRDefault="00DF22AC" w:rsidP="00DF22AC">
      <w:pPr>
        <w:spacing w:before="24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 xml:space="preserve">Ixtlahuacán de los Membrillos, Jalisco; a 06 (seis) de </w:t>
      </w:r>
      <w:r>
        <w:rPr>
          <w:rFonts w:ascii="Arial" w:hAnsi="Arial" w:cs="Arial"/>
        </w:rPr>
        <w:t>marzo</w:t>
      </w:r>
      <w:r w:rsidRPr="00062243">
        <w:rPr>
          <w:rFonts w:ascii="Arial" w:hAnsi="Arial" w:cs="Arial"/>
        </w:rPr>
        <w:t xml:space="preserve"> del año 2025 (dos mil veinticinco).</w:t>
      </w:r>
    </w:p>
    <w:p w14:paraId="5292F3E1" w14:textId="77777777" w:rsidR="00DF22AC" w:rsidRPr="00062243" w:rsidRDefault="00DF22AC" w:rsidP="00DF22AC">
      <w:pPr>
        <w:spacing w:before="240" w:after="0"/>
        <w:rPr>
          <w:rFonts w:ascii="Arial" w:hAnsi="Arial" w:cs="Arial"/>
          <w:b/>
          <w:bCs/>
        </w:rPr>
      </w:pPr>
      <w:r w:rsidRPr="00062243">
        <w:rPr>
          <w:rFonts w:ascii="Arial" w:hAnsi="Arial" w:cs="Arial"/>
          <w:b/>
          <w:bCs/>
        </w:rPr>
        <w:t xml:space="preserve">Mtra. Kenia Verushka Aguilar de </w:t>
      </w:r>
      <w:proofErr w:type="spellStart"/>
      <w:r w:rsidRPr="00062243">
        <w:rPr>
          <w:rFonts w:ascii="Arial" w:hAnsi="Arial" w:cs="Arial"/>
          <w:b/>
          <w:bCs/>
        </w:rPr>
        <w:t>Gyves</w:t>
      </w:r>
      <w:proofErr w:type="spellEnd"/>
    </w:p>
    <w:p w14:paraId="6AA2EC0E" w14:textId="77777777" w:rsidR="00DF22AC" w:rsidRDefault="00DF22AC" w:rsidP="00DF22AC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Integrante del Comité de Transparencia.</w:t>
      </w:r>
    </w:p>
    <w:p w14:paraId="0746D5D1" w14:textId="77777777" w:rsidR="00DF22AC" w:rsidRPr="00062243" w:rsidRDefault="00DF22AC" w:rsidP="00DF22AC">
      <w:pPr>
        <w:spacing w:before="240" w:after="0" w:line="240" w:lineRule="auto"/>
        <w:rPr>
          <w:rFonts w:ascii="Arial" w:hAnsi="Arial" w:cs="Arial"/>
          <w:b/>
          <w:bCs/>
        </w:rPr>
      </w:pPr>
      <w:r w:rsidRPr="00062243">
        <w:rPr>
          <w:rFonts w:ascii="Arial" w:hAnsi="Arial" w:cs="Arial"/>
          <w:b/>
          <w:bCs/>
        </w:rPr>
        <w:t>Mtra. Mónica Alejandra Hernández Ochoa</w:t>
      </w:r>
    </w:p>
    <w:p w14:paraId="438568A6" w14:textId="77777777" w:rsidR="00DF22AC" w:rsidRDefault="00DF22AC" w:rsidP="00DF22A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Secretaria Técnica del Comité de Transparencia.</w:t>
      </w:r>
    </w:p>
    <w:p w14:paraId="700C8B35" w14:textId="77777777" w:rsidR="00DF22AC" w:rsidRPr="00DF22AC" w:rsidRDefault="00DF22AC" w:rsidP="00DF22AC">
      <w:pPr>
        <w:rPr>
          <w:rFonts w:ascii="Arial" w:hAnsi="Arial" w:cs="Arial"/>
        </w:rPr>
      </w:pPr>
      <w:r w:rsidRPr="00DF22AC">
        <w:rPr>
          <w:rFonts w:ascii="Arial" w:hAnsi="Arial" w:cs="Arial"/>
        </w:rPr>
        <w:t>P R E S E N T E S</w:t>
      </w:r>
    </w:p>
    <w:p w14:paraId="2C456777" w14:textId="77777777" w:rsidR="00DF22AC" w:rsidRDefault="00DF22AC" w:rsidP="00DF22AC">
      <w:pPr>
        <w:spacing w:before="240"/>
        <w:ind w:firstLine="708"/>
        <w:jc w:val="both"/>
        <w:rPr>
          <w:rFonts w:ascii="Arial" w:hAnsi="Arial" w:cs="Arial"/>
        </w:rPr>
      </w:pPr>
      <w:r w:rsidRPr="00E828A4">
        <w:rPr>
          <w:rFonts w:ascii="Arial" w:hAnsi="Arial" w:cs="Arial"/>
        </w:rPr>
        <w:t xml:space="preserve">Con fundamento en lo señalado </w:t>
      </w:r>
      <w:r>
        <w:rPr>
          <w:rFonts w:ascii="Arial" w:hAnsi="Arial" w:cs="Arial"/>
        </w:rPr>
        <w:t xml:space="preserve">en los artículos 15, 16 fracciones I y II y 17 del Reglamento de Transparencia y Acceso a la Información Pública del Ayuntamiento de Ixtlahuacán de los Membrillos, Jalisco; se le </w:t>
      </w:r>
      <w:r>
        <w:rPr>
          <w:rFonts w:ascii="Arial" w:hAnsi="Arial" w:cs="Arial"/>
          <w:b/>
          <w:bCs/>
        </w:rPr>
        <w:t>CONVOCA</w:t>
      </w:r>
      <w:r>
        <w:rPr>
          <w:rFonts w:ascii="Arial" w:hAnsi="Arial" w:cs="Arial"/>
        </w:rPr>
        <w:t xml:space="preserve"> a Sesión Extraordinaria del Comité de Transparencia e Información Pública del Ayuntamiento de Ixtlahuacán de los Membrillos, misma que tendrá lugar a las </w:t>
      </w:r>
      <w:r w:rsidRPr="00B3389D">
        <w:rPr>
          <w:rFonts w:ascii="Arial" w:hAnsi="Arial" w:cs="Arial"/>
          <w:b/>
          <w:bCs/>
        </w:rPr>
        <w:t>11:00 horas</w:t>
      </w:r>
      <w:r>
        <w:rPr>
          <w:rFonts w:ascii="Arial" w:hAnsi="Arial" w:cs="Arial"/>
        </w:rPr>
        <w:t xml:space="preserve"> (once horas) del día </w:t>
      </w:r>
      <w:r w:rsidRPr="00B3389D">
        <w:rPr>
          <w:rFonts w:ascii="Arial" w:hAnsi="Arial" w:cs="Arial"/>
          <w:b/>
          <w:bCs/>
        </w:rPr>
        <w:t xml:space="preserve">07 (siete) de </w:t>
      </w:r>
      <w:r>
        <w:rPr>
          <w:rFonts w:ascii="Arial" w:hAnsi="Arial" w:cs="Arial"/>
          <w:b/>
          <w:bCs/>
        </w:rPr>
        <w:t>marzo</w:t>
      </w:r>
      <w:r>
        <w:rPr>
          <w:rFonts w:ascii="Arial" w:hAnsi="Arial" w:cs="Arial"/>
        </w:rPr>
        <w:t xml:space="preserve"> </w:t>
      </w:r>
      <w:r w:rsidRPr="00062243">
        <w:rPr>
          <w:rFonts w:ascii="Arial" w:hAnsi="Arial" w:cs="Arial"/>
        </w:rPr>
        <w:t>del año 2025 (dos mil veinticinco)</w:t>
      </w:r>
      <w:r>
        <w:rPr>
          <w:rFonts w:ascii="Arial" w:hAnsi="Arial" w:cs="Arial"/>
        </w:rPr>
        <w:t xml:space="preserve">, en el </w:t>
      </w:r>
      <w:r w:rsidRPr="00B3389D">
        <w:rPr>
          <w:rFonts w:ascii="Arial" w:hAnsi="Arial" w:cs="Arial"/>
          <w:b/>
          <w:bCs/>
        </w:rPr>
        <w:t>Salón de Sesiones</w:t>
      </w:r>
      <w:r>
        <w:rPr>
          <w:rFonts w:ascii="Arial" w:hAnsi="Arial" w:cs="Arial"/>
        </w:rPr>
        <w:t xml:space="preserve"> del Pleno del Ayuntamiento, ubicado en la planta alta de la Presidencia Municipal, en el Andador Jardín #02 de la Cabecera Municipal de Ixtlahuacán de los Membrillos Jalisco. Bajo el siguiente:</w:t>
      </w:r>
    </w:p>
    <w:p w14:paraId="7D9F19C4" w14:textId="77777777" w:rsidR="00DF22AC" w:rsidRDefault="00DF22AC" w:rsidP="00DF22AC">
      <w:pPr>
        <w:spacing w:before="240"/>
        <w:ind w:firstLine="708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</w:t>
      </w:r>
    </w:p>
    <w:p w14:paraId="5BAC76BA" w14:textId="77777777" w:rsidR="00DF22AC" w:rsidRPr="00813B27" w:rsidRDefault="00DF22AC" w:rsidP="00DF22AC">
      <w:pPr>
        <w:pStyle w:val="Prrafodelista"/>
        <w:numPr>
          <w:ilvl w:val="0"/>
          <w:numId w:val="2"/>
        </w:numPr>
        <w:spacing w:before="240"/>
        <w:jc w:val="both"/>
        <w:rPr>
          <w:rFonts w:ascii="Arial" w:hAnsi="Arial" w:cs="Arial"/>
        </w:rPr>
      </w:pPr>
      <w:r w:rsidRPr="00813B27">
        <w:rPr>
          <w:rFonts w:ascii="Arial" w:hAnsi="Arial" w:cs="Arial"/>
        </w:rPr>
        <w:t>Lista de asistencia y declaración de quorum legal</w:t>
      </w:r>
      <w:r>
        <w:rPr>
          <w:rFonts w:ascii="Arial" w:hAnsi="Arial" w:cs="Arial"/>
        </w:rPr>
        <w:t>,</w:t>
      </w:r>
    </w:p>
    <w:p w14:paraId="0253A799" w14:textId="77777777" w:rsidR="00DF22AC" w:rsidRDefault="00DF22AC" w:rsidP="00DF22AC">
      <w:pPr>
        <w:pStyle w:val="Prrafodelista"/>
        <w:numPr>
          <w:ilvl w:val="0"/>
          <w:numId w:val="2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Aprobación del orden del día,</w:t>
      </w:r>
    </w:p>
    <w:p w14:paraId="5E514CE1" w14:textId="77777777" w:rsidR="00DF22AC" w:rsidRDefault="00DF22AC" w:rsidP="00DF22AC">
      <w:pPr>
        <w:pStyle w:val="Prrafodelista"/>
        <w:numPr>
          <w:ilvl w:val="0"/>
          <w:numId w:val="2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Análisis y en su caso aprobación de la resolución correspondiente al expediente UTEI/OP/065/2025.</w:t>
      </w:r>
    </w:p>
    <w:p w14:paraId="6FFF4BB3" w14:textId="77777777" w:rsidR="00DF22AC" w:rsidRDefault="00DF22AC" w:rsidP="00DF22AC">
      <w:pPr>
        <w:pStyle w:val="Prrafodelista"/>
        <w:numPr>
          <w:ilvl w:val="0"/>
          <w:numId w:val="2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Clausura de la Sesión.</w:t>
      </w:r>
    </w:p>
    <w:p w14:paraId="3007FB74" w14:textId="77777777" w:rsidR="00DF22AC" w:rsidRDefault="00DF22AC" w:rsidP="00DF22AC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Esperando contar con su valiosa asistencia le reitero mis saludos.</w:t>
      </w:r>
    </w:p>
    <w:p w14:paraId="3D465A7F" w14:textId="77777777" w:rsidR="00DF22AC" w:rsidRDefault="00DF22AC" w:rsidP="00DF22AC">
      <w:pPr>
        <w:spacing w:before="24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ATENTAMENTE</w:t>
      </w:r>
    </w:p>
    <w:p w14:paraId="4F0A8D4E" w14:textId="77777777" w:rsidR="00DF22AC" w:rsidRDefault="00DF22AC" w:rsidP="00DF22AC">
      <w:pPr>
        <w:spacing w:before="240"/>
        <w:jc w:val="center"/>
        <w:rPr>
          <w:rFonts w:ascii="Arial" w:hAnsi="Arial" w:cs="Arial"/>
          <w:b/>
          <w:bCs/>
        </w:rPr>
      </w:pPr>
    </w:p>
    <w:p w14:paraId="62DBDB00" w14:textId="77777777" w:rsidR="00DF22AC" w:rsidRDefault="00DF22AC" w:rsidP="00DF22AC">
      <w:pPr>
        <w:spacing w:before="240"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Lic. Mauricio Leaño Gómez</w:t>
      </w:r>
    </w:p>
    <w:p w14:paraId="276D7DE5" w14:textId="77777777" w:rsidR="00DF22AC" w:rsidRDefault="00DF22AC" w:rsidP="00DF22A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 del Comité de Transparencia del Municipio de Ixtlahuacán de los Membrillos.</w:t>
      </w:r>
    </w:p>
    <w:p w14:paraId="37953C51" w14:textId="77777777" w:rsidR="00B650C3" w:rsidRDefault="00B650C3"/>
    <w:sectPr w:rsidR="00B650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77F64"/>
    <w:multiLevelType w:val="hybridMultilevel"/>
    <w:tmpl w:val="89F63CD2"/>
    <w:lvl w:ilvl="0" w:tplc="FFFFFFFF">
      <w:start w:val="1"/>
      <w:numFmt w:val="decimal"/>
      <w:lvlText w:val="%1."/>
      <w:lvlJc w:val="left"/>
      <w:pPr>
        <w:ind w:left="1428" w:hanging="360"/>
      </w:p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74453AB7"/>
    <w:multiLevelType w:val="hybridMultilevel"/>
    <w:tmpl w:val="93C0BDC6"/>
    <w:lvl w:ilvl="0" w:tplc="CE9236CA">
      <w:start w:val="1"/>
      <w:numFmt w:val="decimal"/>
      <w:lvlText w:val="%1."/>
      <w:lvlJc w:val="left"/>
      <w:pPr>
        <w:ind w:left="1428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902760901">
    <w:abstractNumId w:val="1"/>
  </w:num>
  <w:num w:numId="2" w16cid:durableId="1973830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0C3"/>
    <w:rsid w:val="00A61024"/>
    <w:rsid w:val="00B650C3"/>
    <w:rsid w:val="00DF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8A200"/>
  <w15:chartTrackingRefBased/>
  <w15:docId w15:val="{99C663AB-7777-4CD6-AEBD-950178CB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2AC"/>
  </w:style>
  <w:style w:type="paragraph" w:styleId="Ttulo1">
    <w:name w:val="heading 1"/>
    <w:basedOn w:val="Normal"/>
    <w:next w:val="Normal"/>
    <w:link w:val="Ttulo1Car"/>
    <w:uiPriority w:val="9"/>
    <w:qFormat/>
    <w:rsid w:val="00B65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5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65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65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65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65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65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65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65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65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5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65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650C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650C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650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650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650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650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65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65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65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65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65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650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650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650C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65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650C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650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2</cp:revision>
  <dcterms:created xsi:type="dcterms:W3CDTF">2025-07-16T19:51:00Z</dcterms:created>
  <dcterms:modified xsi:type="dcterms:W3CDTF">2025-07-16T19:51:00Z</dcterms:modified>
</cp:coreProperties>
</file>